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6E957273" w:rsidR="003C182E" w:rsidRPr="006E1A34" w:rsidRDefault="00E84F7D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</w:r>
      <w:r w:rsidR="003C182E"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1DBEBB26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</w:t>
      </w:r>
      <w:proofErr w:type="spellStart"/>
      <w:r w:rsidRPr="006E1A34">
        <w:rPr>
          <w:rFonts w:ascii="Corbel" w:hAnsi="Corbel"/>
        </w:rPr>
        <w:t>Prov</w:t>
      </w:r>
      <w:proofErr w:type="spellEnd"/>
      <w:r w:rsidRPr="006E1A34">
        <w:rPr>
          <w:rFonts w:ascii="Corbel" w:hAnsi="Corbel"/>
        </w:rPr>
        <w:t>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 xml:space="preserve">______CAP_________________ telefono n. ____________________ Indirizzo </w:t>
      </w:r>
      <w:proofErr w:type="spellStart"/>
      <w:r w:rsidR="003C182E" w:rsidRPr="006E1A34">
        <w:rPr>
          <w:rFonts w:ascii="Corbel" w:hAnsi="Corbel"/>
        </w:rPr>
        <w:t>email______________________________________________Indirizzo</w:t>
      </w:r>
      <w:proofErr w:type="spellEnd"/>
      <w:r w:rsidR="003C182E" w:rsidRPr="006E1A34">
        <w:rPr>
          <w:rFonts w:ascii="Corbel" w:hAnsi="Corbel"/>
        </w:rPr>
        <w:t xml:space="preserve"> PEC _______________________________________________</w:t>
      </w:r>
    </w:p>
    <w:p w14:paraId="17DB75F3" w14:textId="77777777" w:rsidR="00E84F7D" w:rsidRPr="006E1A34" w:rsidRDefault="00E84F7D" w:rsidP="006E1A34">
      <w:pPr>
        <w:spacing w:line="380" w:lineRule="exact"/>
        <w:jc w:val="center"/>
        <w:rPr>
          <w:rFonts w:ascii="Corbel" w:hAnsi="Corbel"/>
        </w:rPr>
      </w:pP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08C44A8A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0820C4" w:rsidRPr="000820C4">
        <w:rPr>
          <w:rFonts w:ascii="Corbel" w:hAnsi="Corbel"/>
        </w:rPr>
        <w:t xml:space="preserve">Tecnico specialista in reti IP </w:t>
      </w:r>
      <w:r w:rsidR="000434C0" w:rsidRPr="000434C0">
        <w:rPr>
          <w:rFonts w:ascii="Corbel" w:hAnsi="Corbel"/>
          <w:b/>
          <w:bCs/>
        </w:rPr>
        <w:t>(RIF. SPECIP1)</w:t>
      </w:r>
      <w:r w:rsidR="000434C0" w:rsidRPr="000434C0">
        <w:rPr>
          <w:rFonts w:ascii="Corbel" w:hAnsi="Corbel"/>
          <w:b/>
          <w:bCs/>
        </w:rPr>
        <w:t xml:space="preserve"> </w:t>
      </w:r>
      <w:r w:rsidR="000820C4" w:rsidRPr="000820C4">
        <w:rPr>
          <w:rFonts w:ascii="Corbel" w:hAnsi="Corbel"/>
        </w:rPr>
        <w:t xml:space="preserve">(5s° </w:t>
      </w:r>
      <w:r w:rsidR="000A5118" w:rsidRPr="006E1A34">
        <w:rPr>
          <w:rFonts w:ascii="Corbel" w:hAnsi="Corbel"/>
        </w:rPr>
        <w:t xml:space="preserve">livello CCNL </w:t>
      </w:r>
      <w:r w:rsidR="00E84F7D" w:rsidRPr="006E1A34">
        <w:rPr>
          <w:rFonts w:ascii="Corbel" w:hAnsi="Corbel"/>
        </w:rPr>
        <w:t xml:space="preserve">Telecomunicazioni).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reati per i quali è prevista l’interdizione perpetua dai pubblici uffici ai sensi dell’art. 29 c.p., ovvero l'estinzione del rapporto di impiego ai sensi dell’art. 32 quinquies c.p. (in relazione ai quali l’art. 55-quater, comma 1, lett. f del </w:t>
      </w:r>
      <w:proofErr w:type="spellStart"/>
      <w:r w:rsidRPr="006E1A34">
        <w:rPr>
          <w:rFonts w:ascii="Corbel" w:hAnsi="Corbel"/>
        </w:rPr>
        <w:t>D.Lgs.</w:t>
      </w:r>
      <w:proofErr w:type="spellEnd"/>
      <w:r w:rsidRPr="006E1A34">
        <w:rPr>
          <w:rFonts w:ascii="Corbel" w:hAnsi="Corbel"/>
        </w:rPr>
        <w:t xml:space="preserve">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 xml:space="preserve">reati previsti dal Titolo XII, Libro II, Capo III, Sez. V del </w:t>
      </w:r>
      <w:proofErr w:type="gramStart"/>
      <w:r w:rsidRPr="006E1A34">
        <w:rPr>
          <w:rFonts w:ascii="Corbel" w:hAnsi="Corbel"/>
        </w:rPr>
        <w:t>Codice Penale</w:t>
      </w:r>
      <w:proofErr w:type="gramEnd"/>
      <w:r w:rsidRPr="006E1A34">
        <w:rPr>
          <w:rFonts w:ascii="Corbel" w:hAnsi="Corbel"/>
        </w:rPr>
        <w:t xml:space="preserve"> (per i quali l’art. 48, lett. B, punto l del CCNL Telecomunicazioni prevede la sanzione del licenziamento per giusta causa).</w:t>
      </w:r>
    </w:p>
    <w:p w14:paraId="0B45BC42" w14:textId="5AA0890A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 xml:space="preserve">poteri autoritativi o negoziali nei confronti di Terrecablate Reti e Servizi </w:t>
      </w:r>
      <w:proofErr w:type="gramStart"/>
      <w:r w:rsidR="003749EA" w:rsidRPr="006E1A34">
        <w:rPr>
          <w:rFonts w:ascii="Corbel" w:hAnsi="Corbel"/>
        </w:rPr>
        <w:t>S.r.l.</w:t>
      </w:r>
      <w:r w:rsidRPr="006E1A34">
        <w:rPr>
          <w:rFonts w:ascii="Corbel" w:hAnsi="Corbel"/>
        </w:rPr>
        <w:t>.</w:t>
      </w:r>
      <w:proofErr w:type="gramEnd"/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in possesso di patente di guida categoria B rilasciata </w:t>
      </w:r>
      <w:proofErr w:type="spellStart"/>
      <w:r w:rsidRPr="006E1A34">
        <w:rPr>
          <w:rFonts w:ascii="Corbel" w:hAnsi="Corbel"/>
        </w:rPr>
        <w:t>da__________________in</w:t>
      </w:r>
      <w:proofErr w:type="spellEnd"/>
      <w:r w:rsidRPr="006E1A34">
        <w:rPr>
          <w:rFonts w:ascii="Corbel" w:hAnsi="Corbel"/>
        </w:rPr>
        <w:t xml:space="preserve"> </w:t>
      </w:r>
      <w:proofErr w:type="spellStart"/>
      <w:r w:rsidRPr="006E1A34">
        <w:rPr>
          <w:rFonts w:ascii="Corbel" w:hAnsi="Corbel"/>
        </w:rPr>
        <w:t>data________________in</w:t>
      </w:r>
      <w:proofErr w:type="spellEnd"/>
      <w:r w:rsidRPr="006E1A34">
        <w:rPr>
          <w:rFonts w:ascii="Corbel" w:hAnsi="Corbel"/>
        </w:rPr>
        <w:t xml:space="preserve">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consapevole, ai sensi dell’art. 13 del </w:t>
      </w:r>
      <w:proofErr w:type="spellStart"/>
      <w:r w:rsidRPr="006E1A34">
        <w:rPr>
          <w:rFonts w:ascii="Corbel" w:hAnsi="Corbel"/>
        </w:rPr>
        <w:t>D.Lgs</w:t>
      </w:r>
      <w:proofErr w:type="spellEnd"/>
      <w:r w:rsidRPr="006E1A34">
        <w:rPr>
          <w:rFonts w:ascii="Corbel" w:hAnsi="Corbel"/>
        </w:rPr>
        <w:t xml:space="preserve"> 196/2003 e dell’art. 13 del Regolamento UE 2016/679 che i propri dati saranno raccolti e trattati per le finalità inerenti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a conoscenza e di accettare che la convocazione al colloquio, nonché l’elenco nominativo dei candidati ammessi e qualsiasi altra comunicazione inerente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</w:t>
      </w:r>
      <w:proofErr w:type="gramStart"/>
      <w:r w:rsidRPr="006E1A34">
        <w:rPr>
          <w:rFonts w:ascii="Corbel" w:hAnsi="Corbel"/>
        </w:rPr>
        <w:t>_ ,</w:t>
      </w:r>
      <w:proofErr w:type="gramEnd"/>
      <w:r w:rsidRPr="006E1A34">
        <w:rPr>
          <w:rFonts w:ascii="Corbel" w:hAnsi="Corbel"/>
        </w:rPr>
        <w:t xml:space="preserve">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4F9C" w14:textId="77777777" w:rsidR="001A6D1F" w:rsidRDefault="001A6D1F" w:rsidP="006E1A34">
      <w:r>
        <w:separator/>
      </w:r>
    </w:p>
  </w:endnote>
  <w:endnote w:type="continuationSeparator" w:id="0">
    <w:p w14:paraId="38975DC8" w14:textId="77777777" w:rsidR="001A6D1F" w:rsidRDefault="001A6D1F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ED86" w14:textId="77777777" w:rsidR="001A6D1F" w:rsidRDefault="001A6D1F" w:rsidP="006E1A34">
      <w:r>
        <w:separator/>
      </w:r>
    </w:p>
  </w:footnote>
  <w:footnote w:type="continuationSeparator" w:id="0">
    <w:p w14:paraId="1CC7EFB8" w14:textId="77777777" w:rsidR="001A6D1F" w:rsidRDefault="001A6D1F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434C0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430138"/>
    <w:rsid w:val="004B1241"/>
    <w:rsid w:val="0054118F"/>
    <w:rsid w:val="006D1039"/>
    <w:rsid w:val="006E1A34"/>
    <w:rsid w:val="00743407"/>
    <w:rsid w:val="007A6E67"/>
    <w:rsid w:val="00807619"/>
    <w:rsid w:val="008D4126"/>
    <w:rsid w:val="00AD586F"/>
    <w:rsid w:val="00B10316"/>
    <w:rsid w:val="00D84165"/>
    <w:rsid w:val="00E373D4"/>
    <w:rsid w:val="00E8256E"/>
    <w:rsid w:val="00E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22</cp:revision>
  <dcterms:created xsi:type="dcterms:W3CDTF">2021-10-22T15:39:00Z</dcterms:created>
  <dcterms:modified xsi:type="dcterms:W3CDTF">2021-12-06T15:32:00Z</dcterms:modified>
</cp:coreProperties>
</file>